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72" w:rsidRDefault="00C55E72" w:rsidP="00C55E72">
      <w:pPr>
        <w:spacing w:line="0" w:lineRule="atLeast"/>
        <w:ind w:right="-15"/>
        <w:jc w:val="center"/>
        <w:rPr>
          <w:b/>
          <w:bCs/>
          <w:color w:val="7030A0"/>
          <w:sz w:val="40"/>
          <w:szCs w:val="40"/>
          <w:lang w:val="en-GB" w:eastAsia="en-US"/>
        </w:rPr>
      </w:pPr>
      <w:r>
        <w:rPr>
          <w:noProof/>
        </w:rPr>
        <w:drawing>
          <wp:inline distT="0" distB="0" distL="0" distR="0" wp14:anchorId="3953C61E" wp14:editId="5DE43B1F">
            <wp:extent cx="3218688" cy="1420368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classevoy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72" w:rsidRPr="00A70546" w:rsidRDefault="00C55E72" w:rsidP="00C55E72">
      <w:pPr>
        <w:spacing w:line="0" w:lineRule="atLeast"/>
        <w:ind w:right="-15"/>
        <w:jc w:val="center"/>
        <w:rPr>
          <w:b/>
          <w:color w:val="7030A0"/>
          <w:sz w:val="40"/>
          <w:lang w:val="en-US"/>
        </w:rPr>
      </w:pPr>
      <w:r>
        <w:rPr>
          <w:b/>
          <w:bCs/>
          <w:color w:val="7030A0"/>
          <w:sz w:val="40"/>
          <w:szCs w:val="40"/>
          <w:lang w:val="en-GB" w:eastAsia="en-US"/>
        </w:rPr>
        <w:t>MY SCHOOL-CYCLING TRIP IN NORMANDY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ind w:right="-15"/>
        <w:jc w:val="center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 programme associating sport and culture to discover Normandy’s finest sites:</w:t>
      </w:r>
    </w:p>
    <w:p w:rsidR="00C55E72" w:rsidRPr="00A70546" w:rsidRDefault="00C55E72" w:rsidP="00C55E72">
      <w:pPr>
        <w:spacing w:line="24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ind w:right="-15"/>
        <w:jc w:val="center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Bayeux, the D-Day Landing beaches and a 2-wheeled approach to the Mont Saint-Michel.</w:t>
      </w:r>
    </w:p>
    <w:p w:rsidR="00C55E72" w:rsidRPr="00A70546" w:rsidRDefault="00C55E72" w:rsidP="00C55E72">
      <w:pPr>
        <w:spacing w:line="178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ind w:right="-15"/>
        <w:jc w:val="center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An unforgettable experience!</w:t>
      </w:r>
    </w:p>
    <w:p w:rsidR="00C55E72" w:rsidRPr="00A70546" w:rsidRDefault="00C55E72" w:rsidP="00C55E72">
      <w:pPr>
        <w:spacing w:line="176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ind w:right="-15"/>
        <w:jc w:val="center"/>
        <w:rPr>
          <w:b/>
          <w:color w:val="7030A0"/>
          <w:sz w:val="22"/>
          <w:lang w:val="en-US"/>
        </w:rPr>
      </w:pPr>
      <w:proofErr w:type="gramStart"/>
      <w:r>
        <w:rPr>
          <w:b/>
          <w:bCs/>
          <w:color w:val="7030A0"/>
          <w:sz w:val="22"/>
          <w:szCs w:val="22"/>
          <w:lang w:val="en-GB" w:eastAsia="en-US"/>
        </w:rPr>
        <w:t>4</w:t>
      </w:r>
      <w:proofErr w:type="gramEnd"/>
      <w:r>
        <w:rPr>
          <w:b/>
          <w:bCs/>
          <w:color w:val="7030A0"/>
          <w:sz w:val="22"/>
          <w:szCs w:val="22"/>
          <w:lang w:val="en-GB" w:eastAsia="en-US"/>
        </w:rPr>
        <w:t xml:space="preserve"> days/3 nights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22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8"/>
          <w:lang w:val="en-US"/>
        </w:rPr>
      </w:pPr>
      <w:r>
        <w:rPr>
          <w:b/>
          <w:bCs/>
          <w:color w:val="7030A0"/>
          <w:sz w:val="28"/>
          <w:szCs w:val="28"/>
          <w:lang w:val="en-GB" w:eastAsia="en-US"/>
        </w:rPr>
        <w:t>Day 1: CAEN MEMORIAL</w:t>
      </w:r>
    </w:p>
    <w:p w:rsidR="00C55E72" w:rsidRPr="00A70546" w:rsidRDefault="00C55E72" w:rsidP="00C55E72">
      <w:pPr>
        <w:spacing w:line="176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Departure from your accommodation aboard a luxury coach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Lunch to </w:t>
      </w:r>
      <w:proofErr w:type="gramStart"/>
      <w:r>
        <w:rPr>
          <w:sz w:val="22"/>
          <w:szCs w:val="22"/>
          <w:lang w:val="en-GB" w:eastAsia="en-US"/>
        </w:rPr>
        <w:t>be brought</w:t>
      </w:r>
      <w:proofErr w:type="gramEnd"/>
      <w:r>
        <w:rPr>
          <w:sz w:val="22"/>
          <w:szCs w:val="22"/>
          <w:lang w:val="en-GB" w:eastAsia="en-US"/>
        </w:rPr>
        <w:t xml:space="preserve"> by participants</w:t>
      </w:r>
    </w:p>
    <w:p w:rsidR="00C55E72" w:rsidRPr="00A70546" w:rsidRDefault="00C55E72" w:rsidP="00C55E72">
      <w:pPr>
        <w:spacing w:line="166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Arrival in </w:t>
      </w:r>
      <w:r>
        <w:rPr>
          <w:b/>
          <w:bCs/>
          <w:sz w:val="22"/>
          <w:szCs w:val="22"/>
          <w:lang w:val="en-GB" w:eastAsia="en-US"/>
        </w:rPr>
        <w:t>Caen</w:t>
      </w:r>
    </w:p>
    <w:p w:rsidR="00C55E72" w:rsidRPr="00A70546" w:rsidRDefault="00C55E72" w:rsidP="00C55E72">
      <w:pPr>
        <w:spacing w:line="175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Picnic lunch in the town’s gardens or indoors, depending on the weather</w:t>
      </w:r>
    </w:p>
    <w:p w:rsidR="00C55E72" w:rsidRPr="00A70546" w:rsidRDefault="00C55E72" w:rsidP="00C55E72">
      <w:pPr>
        <w:spacing w:line="171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b/>
          <w:bCs/>
          <w:sz w:val="22"/>
          <w:szCs w:val="22"/>
          <w:lang w:val="en-GB" w:eastAsia="en-US"/>
        </w:rPr>
        <w:t xml:space="preserve">Tour of the </w:t>
      </w:r>
      <w:proofErr w:type="spellStart"/>
      <w:r>
        <w:rPr>
          <w:b/>
          <w:bCs/>
          <w:sz w:val="22"/>
          <w:szCs w:val="22"/>
          <w:lang w:val="en-GB" w:eastAsia="en-US"/>
        </w:rPr>
        <w:t>Mémorial</w:t>
      </w:r>
      <w:proofErr w:type="spellEnd"/>
      <w:r>
        <w:rPr>
          <w:b/>
          <w:bCs/>
          <w:sz w:val="22"/>
          <w:szCs w:val="22"/>
          <w:lang w:val="en-GB" w:eastAsia="en-US"/>
        </w:rPr>
        <w:t xml:space="preserve"> </w:t>
      </w:r>
      <w:r>
        <w:rPr>
          <w:sz w:val="22"/>
          <w:szCs w:val="22"/>
          <w:lang w:val="en-GB" w:eastAsia="en-US"/>
        </w:rPr>
        <w:t>de Caen:</w:t>
      </w:r>
    </w:p>
    <w:p w:rsidR="00C55E72" w:rsidRPr="00A70546" w:rsidRDefault="00C55E72" w:rsidP="00C55E72">
      <w:pPr>
        <w:spacing w:line="175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56" w:lineRule="auto"/>
        <w:ind w:right="2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Guided tour of the exhibition area devoted to the Second World War; </w:t>
      </w:r>
      <w:proofErr w:type="gramStart"/>
      <w:r>
        <w:rPr>
          <w:sz w:val="22"/>
          <w:szCs w:val="22"/>
          <w:lang w:val="en-GB" w:eastAsia="en-US"/>
        </w:rPr>
        <w:t>1</w:t>
      </w:r>
      <w:proofErr w:type="gramEnd"/>
      <w:r>
        <w:rPr>
          <w:sz w:val="22"/>
          <w:szCs w:val="22"/>
          <w:lang w:val="en-GB" w:eastAsia="en-US"/>
        </w:rPr>
        <w:t xml:space="preserve"> educational booklet provided for the accompanying teacher.</w:t>
      </w:r>
    </w:p>
    <w:p w:rsidR="00C55E72" w:rsidRPr="00A70546" w:rsidRDefault="00C55E72" w:rsidP="00C55E72">
      <w:pPr>
        <w:spacing w:line="147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Departure towards your accommodation centre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proofErr w:type="gramStart"/>
      <w:r>
        <w:rPr>
          <w:sz w:val="22"/>
          <w:szCs w:val="22"/>
          <w:lang w:val="en-GB" w:eastAsia="en-US"/>
        </w:rPr>
        <w:t>where</w:t>
      </w:r>
      <w:proofErr w:type="gramEnd"/>
      <w:r>
        <w:rPr>
          <w:sz w:val="22"/>
          <w:szCs w:val="22"/>
          <w:lang w:val="en-GB" w:eastAsia="en-US"/>
        </w:rPr>
        <w:t xml:space="preserve"> you are welcomed by the MCV agency manager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6pm - installation in bedrooms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Hot dinner and night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15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8"/>
          <w:lang w:val="en-US"/>
        </w:rPr>
      </w:pPr>
      <w:r>
        <w:rPr>
          <w:b/>
          <w:bCs/>
          <w:color w:val="7030A0"/>
          <w:sz w:val="28"/>
          <w:szCs w:val="28"/>
          <w:lang w:val="en-GB" w:eastAsia="en-US"/>
        </w:rPr>
        <w:t>Day 2:  BAYEUX - ARROMANCHES BY BIKE 4 hours</w:t>
      </w:r>
    </w:p>
    <w:p w:rsidR="00C55E72" w:rsidRPr="00A70546" w:rsidRDefault="00C55E72" w:rsidP="00C55E72">
      <w:pPr>
        <w:spacing w:line="171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After breakfast, </w:t>
      </w:r>
      <w:proofErr w:type="spellStart"/>
      <w:r>
        <w:rPr>
          <w:sz w:val="22"/>
          <w:szCs w:val="22"/>
          <w:lang w:val="en-GB" w:eastAsia="en-US"/>
        </w:rPr>
        <w:t>rendez-vous</w:t>
      </w:r>
      <w:proofErr w:type="spellEnd"/>
      <w:r>
        <w:rPr>
          <w:sz w:val="22"/>
          <w:szCs w:val="22"/>
          <w:lang w:val="en-GB" w:eastAsia="en-US"/>
        </w:rPr>
        <w:t xml:space="preserve"> in Bayeux with accompanying adults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Four-hour cycle, round trip to </w:t>
      </w:r>
      <w:proofErr w:type="spellStart"/>
      <w:r>
        <w:rPr>
          <w:sz w:val="22"/>
          <w:szCs w:val="22"/>
          <w:lang w:val="en-GB" w:eastAsia="en-US"/>
        </w:rPr>
        <w:t>Arromanches</w:t>
      </w:r>
      <w:proofErr w:type="spellEnd"/>
      <w:r>
        <w:rPr>
          <w:sz w:val="22"/>
          <w:szCs w:val="22"/>
          <w:lang w:val="en-GB" w:eastAsia="en-US"/>
        </w:rPr>
        <w:t xml:space="preserve"> and back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85" w:lineRule="auto"/>
        <w:ind w:right="224"/>
        <w:rPr>
          <w:sz w:val="21"/>
          <w:lang w:val="en-US"/>
        </w:rPr>
      </w:pPr>
      <w:r>
        <w:rPr>
          <w:sz w:val="21"/>
          <w:szCs w:val="21"/>
          <w:lang w:val="en-GB" w:eastAsia="en-US"/>
        </w:rPr>
        <w:t xml:space="preserve">This cycling </w:t>
      </w:r>
      <w:proofErr w:type="gramStart"/>
      <w:r>
        <w:rPr>
          <w:sz w:val="21"/>
          <w:szCs w:val="21"/>
          <w:lang w:val="en-GB" w:eastAsia="en-US"/>
        </w:rPr>
        <w:t>tours</w:t>
      </w:r>
      <w:proofErr w:type="gramEnd"/>
      <w:r>
        <w:rPr>
          <w:sz w:val="21"/>
          <w:szCs w:val="21"/>
          <w:lang w:val="en-GB" w:eastAsia="en-US"/>
        </w:rPr>
        <w:t xml:space="preserve"> takes you through the countryside to the north of Bayeux via the village of </w:t>
      </w:r>
      <w:proofErr w:type="spellStart"/>
      <w:r>
        <w:rPr>
          <w:sz w:val="21"/>
          <w:szCs w:val="21"/>
          <w:lang w:val="en-GB" w:eastAsia="en-US"/>
        </w:rPr>
        <w:t>Arromanches</w:t>
      </w:r>
      <w:proofErr w:type="spellEnd"/>
      <w:r>
        <w:rPr>
          <w:sz w:val="21"/>
          <w:szCs w:val="21"/>
          <w:lang w:val="en-GB" w:eastAsia="en-US"/>
        </w:rPr>
        <w:t>, its artificial harbour dating from the Second World War and the striking cliffs above.</w:t>
      </w:r>
    </w:p>
    <w:p w:rsidR="00C55E72" w:rsidRPr="00A70546" w:rsidRDefault="00C55E72" w:rsidP="00C55E72">
      <w:pPr>
        <w:spacing w:line="109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Pr="00A70546" w:rsidRDefault="00C55E72" w:rsidP="00C55E72">
      <w:pPr>
        <w:spacing w:line="262" w:lineRule="auto"/>
        <w:ind w:right="50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Stop at the </w:t>
      </w:r>
      <w:r>
        <w:rPr>
          <w:b/>
          <w:bCs/>
          <w:sz w:val="22"/>
          <w:szCs w:val="22"/>
          <w:lang w:val="en-GB" w:eastAsia="en-US"/>
        </w:rPr>
        <w:t xml:space="preserve">German artillery battery in </w:t>
      </w:r>
      <w:proofErr w:type="spellStart"/>
      <w:r>
        <w:rPr>
          <w:b/>
          <w:bCs/>
          <w:sz w:val="22"/>
          <w:szCs w:val="22"/>
          <w:lang w:val="en-GB" w:eastAsia="en-US"/>
        </w:rPr>
        <w:t>Longues</w:t>
      </w:r>
      <w:proofErr w:type="spellEnd"/>
      <w:r>
        <w:rPr>
          <w:b/>
          <w:bCs/>
          <w:sz w:val="22"/>
          <w:szCs w:val="22"/>
          <w:lang w:val="en-GB" w:eastAsia="en-US"/>
        </w:rPr>
        <w:t>-sur-</w:t>
      </w:r>
      <w:proofErr w:type="spellStart"/>
      <w:r>
        <w:rPr>
          <w:b/>
          <w:bCs/>
          <w:sz w:val="22"/>
          <w:szCs w:val="22"/>
          <w:lang w:val="en-GB" w:eastAsia="en-US"/>
        </w:rPr>
        <w:t>Mer</w:t>
      </w:r>
      <w:proofErr w:type="spellEnd"/>
      <w:r>
        <w:rPr>
          <w:sz w:val="22"/>
          <w:szCs w:val="22"/>
          <w:lang w:val="en-GB" w:eastAsia="en-US"/>
        </w:rPr>
        <w:t>, a listed Historic Monument (free and unaccompanied access)</w:t>
      </w:r>
    </w:p>
    <w:p w:rsidR="00C55E72" w:rsidRPr="00A70546" w:rsidRDefault="00C55E72" w:rsidP="00C55E7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71120</wp:posOffset>
            </wp:positionV>
            <wp:extent cx="932815" cy="905510"/>
            <wp:effectExtent l="0" t="0" r="63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E72" w:rsidRPr="00A70546" w:rsidRDefault="00C55E72" w:rsidP="00C55E72">
      <w:pPr>
        <w:spacing w:line="164" w:lineRule="exact"/>
        <w:rPr>
          <w:rFonts w:ascii="Times New Roman" w:eastAsia="Times New Roman" w:hAnsi="Times New Roman"/>
          <w:sz w:val="24"/>
          <w:lang w:val="en-US"/>
        </w:rPr>
      </w:pPr>
    </w:p>
    <w:p w:rsidR="00C55E72" w:rsidRDefault="00C55E72" w:rsidP="00C55E72">
      <w:pPr>
        <w:spacing w:line="244" w:lineRule="auto"/>
        <w:ind w:left="1940" w:right="2864"/>
        <w:rPr>
          <w:sz w:val="22"/>
        </w:rPr>
      </w:pP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>SARL (Limited liability company)</w:t>
      </w:r>
      <w:r>
        <w:rPr>
          <w:lang w:val="en-GB" w:eastAsia="en-US"/>
        </w:rPr>
        <w:t xml:space="preserve"> with a capital of 8,000 Euros - SIRET 811 972 090 00013 - IM 014150005 APE 7911Z -</w:t>
      </w:r>
      <w:r>
        <w:rPr>
          <w:lang w:val="en-GB" w:eastAsia="en-US"/>
        </w:rPr>
        <w:t xml:space="preserve">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C55E72" w:rsidRDefault="00C55E72" w:rsidP="00C55E72">
      <w:pPr>
        <w:spacing w:line="258" w:lineRule="auto"/>
        <w:ind w:right="344"/>
        <w:rPr>
          <w:sz w:val="22"/>
          <w:szCs w:val="22"/>
          <w:lang w:val="en-GB" w:eastAsia="en-US"/>
        </w:rPr>
      </w:pPr>
    </w:p>
    <w:p w:rsidR="00C55E72" w:rsidRPr="00A70546" w:rsidRDefault="00C55E72" w:rsidP="00C55E72">
      <w:pPr>
        <w:spacing w:line="258" w:lineRule="auto"/>
        <w:ind w:right="34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Arrival in </w:t>
      </w:r>
      <w:proofErr w:type="spellStart"/>
      <w:r>
        <w:rPr>
          <w:b/>
          <w:bCs/>
          <w:sz w:val="22"/>
          <w:szCs w:val="22"/>
          <w:lang w:val="en-GB" w:eastAsia="en-US"/>
        </w:rPr>
        <w:t>Arromanches</w:t>
      </w:r>
      <w:proofErr w:type="spellEnd"/>
      <w:r>
        <w:rPr>
          <w:sz w:val="22"/>
          <w:szCs w:val="22"/>
          <w:lang w:val="en-GB" w:eastAsia="en-US"/>
        </w:rPr>
        <w:t>, tour of the artificial harbour built to land the Allied troops</w:t>
      </w:r>
    </w:p>
    <w:p w:rsidR="00C55E72" w:rsidRPr="00A70546" w:rsidRDefault="00C55E72" w:rsidP="00C55E72">
      <w:pPr>
        <w:spacing w:line="145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Return to Bayeux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Picnic lunch in one of the town squares or gardens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Afternoon</w:t>
      </w:r>
    </w:p>
    <w:p w:rsidR="00C55E72" w:rsidRPr="00A70546" w:rsidRDefault="00C55E72" w:rsidP="00C55E72">
      <w:pPr>
        <w:spacing w:line="171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58" w:lineRule="auto"/>
        <w:ind w:right="444"/>
        <w:rPr>
          <w:sz w:val="22"/>
          <w:lang w:val="en-US"/>
        </w:rPr>
      </w:pPr>
      <w:r>
        <w:rPr>
          <w:b/>
          <w:bCs/>
          <w:sz w:val="22"/>
          <w:szCs w:val="22"/>
          <w:lang w:val="en-GB" w:eastAsia="en-US"/>
        </w:rPr>
        <w:t xml:space="preserve">Guided walking tour of the medieval town </w:t>
      </w:r>
      <w:r>
        <w:rPr>
          <w:sz w:val="22"/>
          <w:szCs w:val="22"/>
          <w:lang w:val="en-GB" w:eastAsia="en-US"/>
        </w:rPr>
        <w:t>including a visit inside the Cathedral and the neighbouring old quarters (tour takes 2 hours)</w:t>
      </w:r>
    </w:p>
    <w:p w:rsidR="00C55E72" w:rsidRPr="00A70546" w:rsidRDefault="00C55E72" w:rsidP="00C55E72">
      <w:pPr>
        <w:spacing w:line="14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55" w:lineRule="auto"/>
        <w:ind w:right="364"/>
        <w:rPr>
          <w:sz w:val="22"/>
          <w:lang w:val="en-US"/>
        </w:rPr>
      </w:pPr>
      <w:proofErr w:type="spellStart"/>
      <w:r>
        <w:rPr>
          <w:b/>
          <w:bCs/>
          <w:sz w:val="22"/>
          <w:szCs w:val="22"/>
          <w:lang w:val="en-GB" w:eastAsia="en-US"/>
        </w:rPr>
        <w:t>Audioguided</w:t>
      </w:r>
      <w:proofErr w:type="spellEnd"/>
      <w:r>
        <w:rPr>
          <w:b/>
          <w:bCs/>
          <w:sz w:val="22"/>
          <w:szCs w:val="22"/>
          <w:lang w:val="en-GB" w:eastAsia="en-US"/>
        </w:rPr>
        <w:t xml:space="preserve"> tour of the Bayeux Tapestry</w:t>
      </w:r>
      <w:r>
        <w:rPr>
          <w:sz w:val="22"/>
          <w:szCs w:val="22"/>
          <w:lang w:val="en-GB" w:eastAsia="en-US"/>
        </w:rPr>
        <w:t xml:space="preserve"> A listed Memory of the World site, a masterpiece of Romanesque </w:t>
      </w:r>
      <w:proofErr w:type="gramStart"/>
      <w:r>
        <w:rPr>
          <w:sz w:val="22"/>
          <w:szCs w:val="22"/>
          <w:lang w:val="en-GB" w:eastAsia="en-US"/>
        </w:rPr>
        <w:t>art,</w:t>
      </w:r>
      <w:proofErr w:type="gramEnd"/>
      <w:r>
        <w:rPr>
          <w:sz w:val="22"/>
          <w:szCs w:val="22"/>
          <w:lang w:val="en-GB" w:eastAsia="en-US"/>
        </w:rPr>
        <w:t xml:space="preserve"> this embroidered canvas illustrates the conquest of England in 1066 by William the Conqueror.</w:t>
      </w:r>
    </w:p>
    <w:p w:rsidR="00C55E72" w:rsidRPr="00A70546" w:rsidRDefault="00C55E72" w:rsidP="00C55E72">
      <w:pPr>
        <w:spacing w:line="149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Return to your accommodation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Hot dinner and night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56" w:lineRule="auto"/>
        <w:ind w:right="14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Please note that the cycle tour is with a group of 25 participants - should your group be larger, we alternate the two half-day activities.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389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389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8"/>
          <w:lang w:val="en-US"/>
        </w:rPr>
      </w:pPr>
      <w:r>
        <w:rPr>
          <w:b/>
          <w:bCs/>
          <w:color w:val="7030A0"/>
          <w:sz w:val="28"/>
          <w:szCs w:val="28"/>
          <w:lang w:val="en-GB" w:eastAsia="en-US"/>
        </w:rPr>
        <w:t>Day 3: D-DAY LANDING BEACHES BY BIKE 6 hours</w:t>
      </w:r>
    </w:p>
    <w:p w:rsidR="00C55E72" w:rsidRPr="00A70546" w:rsidRDefault="00C55E72" w:rsidP="00C55E72">
      <w:pPr>
        <w:spacing w:line="176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After breakfast, rendezvous in Bayeux with accompanying adults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One-way 6-hour cycling tour to Omaha Beach</w:t>
      </w:r>
    </w:p>
    <w:p w:rsidR="00C55E72" w:rsidRPr="00A70546" w:rsidRDefault="00C55E72" w:rsidP="00C55E72">
      <w:pPr>
        <w:spacing w:line="166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73" w:lineRule="auto"/>
        <w:ind w:right="404"/>
        <w:jc w:val="both"/>
        <w:rPr>
          <w:sz w:val="21"/>
          <w:lang w:val="en-US"/>
        </w:rPr>
      </w:pPr>
      <w:r>
        <w:rPr>
          <w:sz w:val="21"/>
          <w:szCs w:val="21"/>
          <w:lang w:val="en-GB" w:eastAsia="en-US"/>
        </w:rPr>
        <w:t xml:space="preserve">Six-hour day trip including a 1-hour unaccompanied tour of the </w:t>
      </w:r>
      <w:r>
        <w:rPr>
          <w:b/>
          <w:bCs/>
          <w:sz w:val="21"/>
          <w:szCs w:val="21"/>
          <w:lang w:val="en-GB" w:eastAsia="en-US"/>
        </w:rPr>
        <w:t>Normandy American Cemetery and Memorial</w:t>
      </w:r>
      <w:r>
        <w:rPr>
          <w:sz w:val="21"/>
          <w:szCs w:val="21"/>
          <w:lang w:val="en-GB" w:eastAsia="en-US"/>
        </w:rPr>
        <w:t xml:space="preserve"> in </w:t>
      </w:r>
      <w:proofErr w:type="spellStart"/>
      <w:r>
        <w:rPr>
          <w:sz w:val="21"/>
          <w:szCs w:val="21"/>
          <w:lang w:val="en-GB" w:eastAsia="en-US"/>
        </w:rPr>
        <w:t>Colleville</w:t>
      </w:r>
      <w:proofErr w:type="spellEnd"/>
      <w:r>
        <w:rPr>
          <w:sz w:val="21"/>
          <w:szCs w:val="21"/>
          <w:lang w:val="en-GB" w:eastAsia="en-US"/>
        </w:rPr>
        <w:t>-sur-</w:t>
      </w:r>
      <w:proofErr w:type="spellStart"/>
      <w:r>
        <w:rPr>
          <w:sz w:val="21"/>
          <w:szCs w:val="21"/>
          <w:lang w:val="en-GB" w:eastAsia="en-US"/>
        </w:rPr>
        <w:t>Mer</w:t>
      </w:r>
      <w:proofErr w:type="spellEnd"/>
      <w:r>
        <w:rPr>
          <w:sz w:val="21"/>
          <w:szCs w:val="21"/>
          <w:lang w:val="en-GB" w:eastAsia="en-US"/>
        </w:rPr>
        <w:t xml:space="preserve"> + lunch break on </w:t>
      </w:r>
      <w:r>
        <w:rPr>
          <w:b/>
          <w:bCs/>
          <w:sz w:val="21"/>
          <w:szCs w:val="21"/>
          <w:lang w:val="en-GB" w:eastAsia="en-US"/>
        </w:rPr>
        <w:t>Omaha Beach</w:t>
      </w:r>
      <w:r>
        <w:rPr>
          <w:sz w:val="21"/>
          <w:szCs w:val="21"/>
          <w:lang w:val="en-GB" w:eastAsia="en-US"/>
        </w:rPr>
        <w:t xml:space="preserve"> + stop at the Omaha viewpoint from the German defences.</w:t>
      </w:r>
    </w:p>
    <w:p w:rsidR="00C55E72" w:rsidRPr="00A70546" w:rsidRDefault="00C55E72" w:rsidP="00C55E72">
      <w:pPr>
        <w:spacing w:line="225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48" w:lineRule="auto"/>
        <w:ind w:right="54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This coast to country tour offers exceptional panoramic views and a unique experience around the historic site of Omaha Beach.</w:t>
      </w:r>
    </w:p>
    <w:p w:rsidR="00C55E72" w:rsidRPr="00A70546" w:rsidRDefault="00C55E72" w:rsidP="00C55E72">
      <w:pPr>
        <w:spacing w:line="249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0" w:lineRule="atLeast"/>
        <w:rPr>
          <w:sz w:val="22"/>
        </w:rPr>
      </w:pPr>
      <w:r w:rsidRPr="00A70546">
        <w:rPr>
          <w:sz w:val="22"/>
          <w:szCs w:val="22"/>
          <w:lang w:eastAsia="en-US"/>
        </w:rPr>
        <w:t xml:space="preserve">Possible option: </w:t>
      </w:r>
      <w:r w:rsidRPr="00A70546">
        <w:rPr>
          <w:b/>
          <w:bCs/>
          <w:sz w:val="22"/>
          <w:szCs w:val="22"/>
          <w:lang w:eastAsia="en-US"/>
        </w:rPr>
        <w:t xml:space="preserve">Pointe du Hoc </w:t>
      </w:r>
      <w:r w:rsidRPr="00A70546">
        <w:rPr>
          <w:sz w:val="22"/>
          <w:szCs w:val="22"/>
          <w:lang w:eastAsia="en-US"/>
        </w:rPr>
        <w:t xml:space="preserve">+ 2 </w:t>
      </w:r>
      <w:proofErr w:type="spellStart"/>
      <w:r w:rsidRPr="00A70546">
        <w:rPr>
          <w:sz w:val="22"/>
          <w:szCs w:val="22"/>
          <w:lang w:eastAsia="en-US"/>
        </w:rPr>
        <w:t>hours</w:t>
      </w:r>
      <w:proofErr w:type="spellEnd"/>
    </w:p>
    <w:p w:rsidR="00C55E72" w:rsidRDefault="00C55E72" w:rsidP="00C55E72">
      <w:pPr>
        <w:spacing w:line="11" w:lineRule="exact"/>
        <w:rPr>
          <w:rFonts w:ascii="Times New Roman" w:eastAsia="Times New Roman" w:hAnsi="Times New Roman"/>
        </w:rPr>
      </w:pPr>
    </w:p>
    <w:p w:rsidR="00C55E72" w:rsidRPr="00A70546" w:rsidRDefault="00C55E72" w:rsidP="00C55E72">
      <w:pPr>
        <w:spacing w:line="253" w:lineRule="auto"/>
        <w:ind w:right="78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One of the strategic German fortifications </w:t>
      </w:r>
      <w:proofErr w:type="gramStart"/>
      <w:r>
        <w:rPr>
          <w:sz w:val="22"/>
          <w:szCs w:val="22"/>
          <w:lang w:val="en-GB" w:eastAsia="en-US"/>
        </w:rPr>
        <w:t>You</w:t>
      </w:r>
      <w:proofErr w:type="gramEnd"/>
      <w:r>
        <w:rPr>
          <w:sz w:val="22"/>
          <w:szCs w:val="22"/>
          <w:lang w:val="en-GB" w:eastAsia="en-US"/>
        </w:rPr>
        <w:t xml:space="preserve"> will discover the vestiges of the German artillery battery and the terrible scars left by combat</w:t>
      </w:r>
    </w:p>
    <w:p w:rsidR="00C55E72" w:rsidRPr="00A70546" w:rsidRDefault="00C55E72" w:rsidP="00C55E72">
      <w:pPr>
        <w:spacing w:line="145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Return by coach to your accommodation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Hot dinner and night</w:t>
      </w:r>
    </w:p>
    <w:p w:rsidR="00C55E72" w:rsidRPr="00A70546" w:rsidRDefault="00C55E72" w:rsidP="00C55E72">
      <w:pPr>
        <w:spacing w:line="2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244" w:lineRule="auto"/>
        <w:ind w:left="1940" w:right="2864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78165914" wp14:editId="0C6446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905510"/>
            <wp:effectExtent l="0" t="0" r="63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9622155</wp:posOffset>
            </wp:positionV>
            <wp:extent cx="932815" cy="905510"/>
            <wp:effectExtent l="0" t="0" r="63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>SARL (Limited liability company)</w:t>
      </w:r>
      <w:r>
        <w:rPr>
          <w:lang w:val="en-GB" w:eastAsia="en-US"/>
        </w:rPr>
        <w:t xml:space="preserve"> with a capital of 8,000 Euros - SIRET 811 972 090 00013 - IM 014150005 APE 7911Z -</w:t>
      </w:r>
      <w:r>
        <w:rPr>
          <w:lang w:val="en-GB" w:eastAsia="en-US"/>
        </w:rPr>
        <w:t xml:space="preserve">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Default="00C55E72" w:rsidP="00C55E72">
      <w:pPr>
        <w:spacing w:line="0" w:lineRule="atLeast"/>
        <w:rPr>
          <w:b/>
          <w:bCs/>
          <w:color w:val="7030A0"/>
          <w:sz w:val="28"/>
          <w:szCs w:val="28"/>
          <w:lang w:val="en-GB" w:eastAsia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8"/>
          <w:lang w:val="en-US"/>
        </w:rPr>
      </w:pPr>
      <w:bookmarkStart w:id="0" w:name="_GoBack"/>
      <w:bookmarkEnd w:id="0"/>
      <w:r>
        <w:rPr>
          <w:b/>
          <w:bCs/>
          <w:color w:val="7030A0"/>
          <w:sz w:val="28"/>
          <w:szCs w:val="28"/>
          <w:lang w:val="en-GB" w:eastAsia="en-US"/>
        </w:rPr>
        <w:t xml:space="preserve">Day 4: MONT SAINT MICHEL BY BIKE 2 hours 30 </w:t>
      </w:r>
      <w:proofErr w:type="spellStart"/>
      <w:r>
        <w:rPr>
          <w:b/>
          <w:bCs/>
          <w:color w:val="7030A0"/>
          <w:sz w:val="28"/>
          <w:szCs w:val="28"/>
          <w:lang w:val="en-GB" w:eastAsia="en-US"/>
        </w:rPr>
        <w:t>mins</w:t>
      </w:r>
      <w:proofErr w:type="spellEnd"/>
    </w:p>
    <w:p w:rsidR="00C55E72" w:rsidRPr="00A70546" w:rsidRDefault="00C55E72" w:rsidP="00C55E72">
      <w:pPr>
        <w:spacing w:line="176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After breakfast, departure by coach towards the Mont Saint Michel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20km from the Mont, the group continues by bike</w:t>
      </w:r>
    </w:p>
    <w:p w:rsidR="00C55E72" w:rsidRPr="00A70546" w:rsidRDefault="00C55E72" w:rsidP="00C55E72">
      <w:pPr>
        <w:spacing w:line="9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This unique trip takes participants along the last kilometres leading to the Mont-Saint-Michel by bike, for a truly</w:t>
      </w:r>
    </w:p>
    <w:p w:rsidR="00C55E72" w:rsidRDefault="00C55E72" w:rsidP="00C55E72">
      <w:pPr>
        <w:spacing w:line="236" w:lineRule="auto"/>
        <w:rPr>
          <w:sz w:val="22"/>
          <w:szCs w:val="22"/>
          <w:lang w:val="en-GB" w:eastAsia="en-US"/>
        </w:rPr>
      </w:pPr>
      <w:proofErr w:type="gramStart"/>
      <w:r>
        <w:rPr>
          <w:sz w:val="22"/>
          <w:szCs w:val="22"/>
          <w:lang w:val="en-GB" w:eastAsia="en-US"/>
        </w:rPr>
        <w:t>unforgettable</w:t>
      </w:r>
      <w:proofErr w:type="gramEnd"/>
      <w:r>
        <w:rPr>
          <w:sz w:val="22"/>
          <w:szCs w:val="22"/>
          <w:lang w:val="en-GB" w:eastAsia="en-US"/>
        </w:rPr>
        <w:t xml:space="preserve"> arrival.</w:t>
      </w:r>
    </w:p>
    <w:p w:rsidR="00C55E72" w:rsidRPr="00A70546" w:rsidRDefault="00C55E72" w:rsidP="00C55E72">
      <w:pPr>
        <w:spacing w:line="236" w:lineRule="auto"/>
        <w:rPr>
          <w:sz w:val="22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Estimated time 2 hours 30 </w:t>
      </w:r>
      <w:proofErr w:type="spellStart"/>
      <w:r>
        <w:rPr>
          <w:sz w:val="22"/>
          <w:szCs w:val="22"/>
          <w:lang w:val="en-GB" w:eastAsia="en-US"/>
        </w:rPr>
        <w:t>mins</w:t>
      </w:r>
      <w:proofErr w:type="spellEnd"/>
    </w:p>
    <w:p w:rsidR="00C55E72" w:rsidRPr="00A70546" w:rsidRDefault="00C55E72" w:rsidP="00C55E72">
      <w:pPr>
        <w:spacing w:line="258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45" w:lineRule="auto"/>
        <w:ind w:right="184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Across the </w:t>
      </w:r>
      <w:r>
        <w:rPr>
          <w:b/>
          <w:bCs/>
          <w:sz w:val="22"/>
          <w:szCs w:val="22"/>
          <w:lang w:val="en-GB" w:eastAsia="en-US"/>
        </w:rPr>
        <w:t>Mont-Saint-Michel bay</w:t>
      </w:r>
      <w:r>
        <w:rPr>
          <w:sz w:val="22"/>
          <w:szCs w:val="22"/>
          <w:lang w:val="en-GB" w:eastAsia="en-US"/>
        </w:rPr>
        <w:t xml:space="preserve">, marvel at the exceptional panoramic views between land and sea and conclude your trip over an unaccompanied stroll through the Mont-Saint-Michel. Optional stop at the German mausoleum in </w:t>
      </w:r>
      <w:proofErr w:type="spellStart"/>
      <w:r>
        <w:rPr>
          <w:sz w:val="22"/>
          <w:szCs w:val="22"/>
          <w:lang w:val="en-GB" w:eastAsia="en-US"/>
        </w:rPr>
        <w:t>Huisne</w:t>
      </w:r>
      <w:proofErr w:type="spellEnd"/>
      <w:r>
        <w:rPr>
          <w:sz w:val="22"/>
          <w:szCs w:val="22"/>
          <w:lang w:val="en-GB" w:eastAsia="en-US"/>
        </w:rPr>
        <w:t>-sur-Mer.</w:t>
      </w:r>
    </w:p>
    <w:p w:rsidR="00C55E72" w:rsidRPr="00A70546" w:rsidRDefault="00C55E72" w:rsidP="00C55E72">
      <w:pPr>
        <w:spacing w:line="231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Picnic lunch at the Mont</w:t>
      </w:r>
    </w:p>
    <w:p w:rsidR="00C55E72" w:rsidRPr="00A70546" w:rsidRDefault="00C55E72" w:rsidP="00C55E72">
      <w:pPr>
        <w:spacing w:line="9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Free afternoon to tour the site</w:t>
      </w: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Possible visit of the Mont Saint-Michel abbey, depending on available time</w:t>
      </w:r>
    </w:p>
    <w:p w:rsidR="00C55E72" w:rsidRPr="00A70546" w:rsidRDefault="00C55E72" w:rsidP="00C55E72">
      <w:pPr>
        <w:spacing w:line="26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Departure towards your accommodation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Arrival at your accommodation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87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N.B.: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This type of programme requires a certain level of cycling skills.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>We will enquire on cycling level and height of each participant.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225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Your contact: </w:t>
      </w:r>
      <w:r>
        <w:rPr>
          <w:b/>
          <w:bCs/>
          <w:color w:val="7030A0"/>
          <w:sz w:val="22"/>
          <w:szCs w:val="22"/>
          <w:lang w:val="en-GB" w:eastAsia="en-US"/>
        </w:rPr>
        <w:t>VALERIE LEROULLEY</w:t>
      </w:r>
    </w:p>
    <w:p w:rsidR="00C55E72" w:rsidRPr="00A70546" w:rsidRDefault="00C55E72" w:rsidP="00C55E72">
      <w:pPr>
        <w:spacing w:line="178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b/>
          <w:color w:val="7030A0"/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Mobile: </w:t>
      </w:r>
      <w:r>
        <w:rPr>
          <w:b/>
          <w:bCs/>
          <w:color w:val="7030A0"/>
          <w:sz w:val="22"/>
          <w:szCs w:val="22"/>
          <w:lang w:val="en-GB" w:eastAsia="en-US"/>
        </w:rPr>
        <w:t>0033(0)7 60 58 66 19</w:t>
      </w:r>
      <w:r>
        <w:rPr>
          <w:sz w:val="22"/>
          <w:szCs w:val="22"/>
          <w:lang w:val="en-GB" w:eastAsia="en-US"/>
        </w:rPr>
        <w:t xml:space="preserve"> - e-mail: </w:t>
      </w:r>
      <w:r>
        <w:rPr>
          <w:b/>
          <w:bCs/>
          <w:color w:val="7030A0"/>
          <w:sz w:val="22"/>
          <w:szCs w:val="22"/>
          <w:lang w:val="en-GB" w:eastAsia="en-US"/>
        </w:rPr>
        <w:t>valerie.leroulley@maclassevoyage.com</w:t>
      </w:r>
    </w:p>
    <w:p w:rsidR="00C55E72" w:rsidRPr="00A70546" w:rsidRDefault="00C55E72" w:rsidP="00C55E72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393" w:lineRule="exact"/>
        <w:rPr>
          <w:rFonts w:ascii="Times New Roman" w:eastAsia="Times New Roman" w:hAnsi="Times New Roman"/>
          <w:lang w:val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  <w:r>
        <w:rPr>
          <w:sz w:val="22"/>
          <w:szCs w:val="22"/>
          <w:lang w:val="en-GB" w:eastAsia="en-US"/>
        </w:rPr>
        <w:t xml:space="preserve">All programme contents and durations </w:t>
      </w:r>
      <w:proofErr w:type="gramStart"/>
      <w:r>
        <w:rPr>
          <w:sz w:val="22"/>
          <w:szCs w:val="22"/>
          <w:lang w:val="en-GB" w:eastAsia="en-US"/>
        </w:rPr>
        <w:t>can be modified</w:t>
      </w:r>
      <w:proofErr w:type="gramEnd"/>
      <w:r>
        <w:rPr>
          <w:sz w:val="22"/>
          <w:szCs w:val="22"/>
          <w:lang w:val="en-GB" w:eastAsia="en-US"/>
        </w:rPr>
        <w:t>.</w:t>
      </w:r>
    </w:p>
    <w:p w:rsidR="00C55E72" w:rsidRPr="00A70546" w:rsidRDefault="00C55E72" w:rsidP="00C55E72">
      <w:pPr>
        <w:spacing w:line="173" w:lineRule="exact"/>
        <w:rPr>
          <w:rFonts w:ascii="Times New Roman" w:eastAsia="Times New Roman" w:hAnsi="Times New Roman"/>
          <w:lang w:val="en-US"/>
        </w:rPr>
      </w:pPr>
    </w:p>
    <w:p w:rsidR="00C55E72" w:rsidRDefault="00C55E72" w:rsidP="00C55E72">
      <w:pPr>
        <w:spacing w:line="0" w:lineRule="atLeast"/>
        <w:rPr>
          <w:sz w:val="22"/>
          <w:szCs w:val="22"/>
          <w:lang w:val="en-GB" w:eastAsia="en-US"/>
        </w:rPr>
      </w:pPr>
      <w:r>
        <w:rPr>
          <w:sz w:val="22"/>
          <w:szCs w:val="22"/>
          <w:lang w:val="en-GB" w:eastAsia="en-US"/>
        </w:rPr>
        <w:t xml:space="preserve">Other cycling packages </w:t>
      </w:r>
      <w:proofErr w:type="gramStart"/>
      <w:r>
        <w:rPr>
          <w:sz w:val="22"/>
          <w:szCs w:val="22"/>
          <w:lang w:val="en-GB" w:eastAsia="en-US"/>
        </w:rPr>
        <w:t>can also be devised</w:t>
      </w:r>
      <w:proofErr w:type="gramEnd"/>
      <w:r>
        <w:rPr>
          <w:sz w:val="22"/>
          <w:szCs w:val="22"/>
          <w:lang w:val="en-GB" w:eastAsia="en-US"/>
        </w:rPr>
        <w:t xml:space="preserve"> for Normandy.</w:t>
      </w:r>
    </w:p>
    <w:p w:rsidR="00C55E72" w:rsidRDefault="00C55E72" w:rsidP="00C55E72">
      <w:pPr>
        <w:spacing w:line="0" w:lineRule="atLeast"/>
        <w:rPr>
          <w:sz w:val="22"/>
          <w:szCs w:val="22"/>
          <w:lang w:val="en-GB" w:eastAsia="en-US"/>
        </w:rPr>
      </w:pPr>
    </w:p>
    <w:p w:rsidR="00C55E72" w:rsidRPr="00A70546" w:rsidRDefault="00C55E72" w:rsidP="00C55E72">
      <w:pPr>
        <w:spacing w:line="0" w:lineRule="atLeast"/>
        <w:rPr>
          <w:sz w:val="22"/>
          <w:lang w:val="en-US"/>
        </w:rPr>
      </w:pPr>
    </w:p>
    <w:p w:rsidR="0027695E" w:rsidRDefault="0027695E"/>
    <w:p w:rsidR="00C55E72" w:rsidRDefault="00C55E72" w:rsidP="00C55E72">
      <w:pPr>
        <w:spacing w:line="244" w:lineRule="auto"/>
        <w:ind w:left="1940" w:right="2864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6432" behindDoc="1" locked="0" layoutInCell="1" allowOverlap="1" wp14:anchorId="78165914" wp14:editId="0C6446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905510"/>
            <wp:effectExtent l="0" t="0" r="635" b="889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546">
        <w:rPr>
          <w:sz w:val="22"/>
          <w:szCs w:val="22"/>
          <w:lang w:eastAsia="en-US"/>
        </w:rPr>
        <w:t xml:space="preserve">Maclassevoyage.com - 4 Chemin de </w:t>
      </w:r>
      <w:proofErr w:type="spellStart"/>
      <w:r w:rsidRPr="00A70546">
        <w:rPr>
          <w:sz w:val="22"/>
          <w:szCs w:val="22"/>
          <w:lang w:eastAsia="en-US"/>
        </w:rPr>
        <w:t>Lamballard</w:t>
      </w:r>
      <w:proofErr w:type="spellEnd"/>
      <w:r w:rsidRPr="00A70546">
        <w:rPr>
          <w:sz w:val="22"/>
          <w:szCs w:val="22"/>
          <w:lang w:eastAsia="en-US"/>
        </w:rPr>
        <w:t xml:space="preserve"> 14760 BRETTEVILLE SUR ODON</w:t>
      </w:r>
    </w:p>
    <w:p w:rsidR="00C55E72" w:rsidRPr="00A70546" w:rsidRDefault="00C55E72" w:rsidP="00C55E72">
      <w:pPr>
        <w:spacing w:line="0" w:lineRule="atLeast"/>
        <w:ind w:left="1940" w:right="1064"/>
        <w:rPr>
          <w:lang w:val="en-US"/>
        </w:rPr>
      </w:pPr>
      <w:r>
        <w:rPr>
          <w:lang w:val="en-GB" w:eastAsia="en-US"/>
        </w:rPr>
        <w:t>SARL (Limited liability company)</w:t>
      </w:r>
      <w:r>
        <w:rPr>
          <w:lang w:val="en-GB" w:eastAsia="en-US"/>
        </w:rPr>
        <w:t xml:space="preserve"> with a capital of 8,000 Euros - SIRET 811 972 090 00013 - IM 014150005 APE 7911Z -</w:t>
      </w:r>
      <w:r>
        <w:rPr>
          <w:lang w:val="en-GB" w:eastAsia="en-US"/>
        </w:rPr>
        <w:t xml:space="preserve"> Financial security APST 15 avenue Carnot 75017 PARIS RCP </w:t>
      </w:r>
      <w:proofErr w:type="spellStart"/>
      <w:r>
        <w:rPr>
          <w:lang w:val="en-GB" w:eastAsia="en-US"/>
        </w:rPr>
        <w:t>Hiscox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quai</w:t>
      </w:r>
      <w:proofErr w:type="spellEnd"/>
      <w:r>
        <w:rPr>
          <w:lang w:val="en-GB" w:eastAsia="en-US"/>
        </w:rPr>
        <w:t xml:space="preserve"> des </w:t>
      </w:r>
      <w:proofErr w:type="spellStart"/>
      <w:r>
        <w:rPr>
          <w:lang w:val="en-GB" w:eastAsia="en-US"/>
        </w:rPr>
        <w:t>Queyries</w:t>
      </w:r>
      <w:proofErr w:type="spellEnd"/>
      <w:r>
        <w:rPr>
          <w:lang w:val="en-GB" w:eastAsia="en-US"/>
        </w:rPr>
        <w:t xml:space="preserve"> 33100 BORDEAUX</w:t>
      </w:r>
    </w:p>
    <w:p w:rsidR="00C55E72" w:rsidRDefault="00C55E72"/>
    <w:sectPr w:rsidR="00C55E72" w:rsidSect="00C5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72"/>
    <w:rsid w:val="0027695E"/>
    <w:rsid w:val="00C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A8DC4B"/>
  <w15:chartTrackingRefBased/>
  <w15:docId w15:val="{6F3A53FB-7CB8-4E18-98C5-E0D9FDA1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72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Calvados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CAILLERE Maryse</dc:creator>
  <cp:keywords/>
  <dc:description/>
  <cp:lastModifiedBy>CAILLERE Maryse</cp:lastModifiedBy>
  <cp:revision>1</cp:revision>
  <dcterms:created xsi:type="dcterms:W3CDTF">2020-12-15T14:20:00Z</dcterms:created>
  <dcterms:modified xsi:type="dcterms:W3CDTF">2020-12-15T14:30:00Z</dcterms:modified>
</cp:coreProperties>
</file>